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8A" w:rsidRPr="001177E3" w:rsidRDefault="0096648A" w:rsidP="0096648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Начальнику </w:t>
      </w:r>
    </w:p>
    <w:p w:rsidR="0096648A" w:rsidRPr="001177E3" w:rsidRDefault="0096648A" w:rsidP="0096648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96648A" w:rsidRPr="001177E3" w:rsidRDefault="0096648A" w:rsidP="0096648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районного отдела судебных приставов города_____ 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6648A" w:rsidRPr="001177E3" w:rsidRDefault="0096648A" w:rsidP="0096648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- старшему судебному приставу</w:t>
      </w:r>
    </w:p>
    <w:p w:rsidR="0096648A" w:rsidRPr="001177E3" w:rsidRDefault="0096648A" w:rsidP="0096648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(Ф.И.О.)</w:t>
      </w:r>
    </w:p>
    <w:p w:rsidR="0096648A" w:rsidRPr="001177E3" w:rsidRDefault="0096648A" w:rsidP="0096648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6648A" w:rsidRPr="001177E3" w:rsidRDefault="0096648A" w:rsidP="0096648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взыскателя _________(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96648A" w:rsidRPr="001177E3" w:rsidRDefault="0096648A" w:rsidP="0096648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6648A" w:rsidRPr="001177E3" w:rsidRDefault="0096648A" w:rsidP="0096648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6648A" w:rsidRPr="001177E3" w:rsidRDefault="0096648A" w:rsidP="00917413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:rsidR="0096648A" w:rsidRPr="00BF2E51" w:rsidRDefault="0096648A" w:rsidP="00BF2E5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</w:pPr>
      <w:r w:rsidRPr="00BF2E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</w:t>
      </w:r>
      <w:r w:rsidRPr="00BF2E51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установлении семейного положения должника и выявлении общего имущества супругов</w:t>
      </w:r>
    </w:p>
    <w:p w:rsidR="0096648A" w:rsidRPr="001177E3" w:rsidRDefault="0096648A" w:rsidP="0096648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6648A" w:rsidRPr="001177E3" w:rsidRDefault="0096648A" w:rsidP="0096648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1177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96648A" w:rsidRPr="001177E3" w:rsidRDefault="0096648A" w:rsidP="0096648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Сумма задолженности до настоящего времени не погашена должником.</w:t>
      </w:r>
    </w:p>
    <w:p w:rsidR="0096648A" w:rsidRPr="00917413" w:rsidRDefault="0096648A" w:rsidP="0096648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77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Мне достоверно известно, что </w:t>
      </w:r>
      <w:r w:rsidRPr="00917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должник ___________ (</w:t>
      </w:r>
      <w:r w:rsidRPr="009174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семейное положение: замужем или женат</w:t>
      </w:r>
      <w:r w:rsidRPr="00917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имеет общую совместную собственность со свои</w:t>
      </w:r>
      <w:proofErr w:type="gramStart"/>
      <w:r w:rsidRPr="00917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м(</w:t>
      </w:r>
      <w:proofErr w:type="gramEnd"/>
      <w:r w:rsidRPr="00917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ей) супругом(</w:t>
      </w:r>
      <w:r w:rsidRPr="009174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ой</w:t>
      </w:r>
      <w:r w:rsidRPr="00917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17413" w:rsidRPr="00917413" w:rsidRDefault="00917413" w:rsidP="009664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</w:pPr>
      <w:r w:rsidRPr="00917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ст. 34 СК РФ </w:t>
      </w:r>
      <w:r w:rsidR="00BF2E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и</w:t>
      </w:r>
      <w:r w:rsidRPr="00917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мущество, нажитое супругами во время брака, является их совместной собственностью. </w:t>
      </w:r>
      <w:proofErr w:type="gramStart"/>
      <w:r w:rsidRPr="00917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</w:t>
      </w:r>
      <w:proofErr w:type="gramEnd"/>
      <w:r w:rsidRPr="00917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</w:t>
      </w:r>
      <w:proofErr w:type="gramStart"/>
      <w:r w:rsidRPr="00917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</w:t>
      </w:r>
      <w:proofErr w:type="gramEnd"/>
      <w:r w:rsidRPr="00917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средства. </w:t>
      </w:r>
    </w:p>
    <w:p w:rsidR="00917413" w:rsidRPr="00917413" w:rsidRDefault="00917413" w:rsidP="009664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7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По смыслу ст. 255 ГК РФ </w:t>
      </w:r>
      <w:r w:rsidR="00BF2E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к</w:t>
      </w:r>
      <w:r w:rsidRPr="00917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редитор участника долевой или совместной собственности 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взыскания. Если в таких случаях выделение доли в натуре невозможно либо против этого возражают остальные участники долевой или совместной собственности, кредитор вправе требовать продажи должником своей </w:t>
      </w:r>
      <w:r w:rsidRPr="00917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lastRenderedPageBreak/>
        <w:t>доли остальным участникам общей собственности по цене, соразмерной рыночной стоимости этой доли, с обращением вырученных от продажи сре</w:t>
      </w:r>
      <w:proofErr w:type="gramStart"/>
      <w:r w:rsidRPr="00917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дств в п</w:t>
      </w:r>
      <w:proofErr w:type="gramEnd"/>
      <w:r w:rsidRPr="00917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огашение долга. 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торгов. </w:t>
      </w:r>
    </w:p>
    <w:p w:rsidR="00917413" w:rsidRPr="00BF2E51" w:rsidRDefault="00917413" w:rsidP="009664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7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proofErr w:type="gramStart"/>
      <w:r w:rsidRPr="00917413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proofErr w:type="gramEnd"/>
      <w:r w:rsidRPr="00917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3 ст. 256 ГК РФ </w:t>
      </w:r>
      <w:r w:rsidR="00BF2E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п</w:t>
      </w:r>
      <w:r w:rsidRPr="00917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о обязательствам одного из супругов взыскание может быть обращено лишь на имущество, находящееся в его собственности, а также на его долю в общем имуществе супругов, которая причиталась бы ему при </w:t>
      </w:r>
      <w:r w:rsidRPr="00BF2E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разделе этого имущества. </w:t>
      </w:r>
      <w:r w:rsidRPr="00BF2E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6648A" w:rsidRPr="00BF2E51" w:rsidRDefault="0096648A" w:rsidP="009664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2E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</w:t>
      </w:r>
      <w:proofErr w:type="gramStart"/>
      <w:r w:rsidRPr="00BF2E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</w:t>
      </w:r>
      <w:proofErr w:type="gramEnd"/>
      <w:r w:rsidRPr="00BF2E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1 ст. 50 Федерального закона «Об исполнительном производстве» </w:t>
      </w:r>
      <w:r w:rsidRPr="00BF2E51">
        <w:rPr>
          <w:rFonts w:ascii="Times New Roman" w:hAnsi="Times New Roman" w:cs="Times New Roman"/>
          <w:color w:val="000000" w:themeColor="text1"/>
          <w:sz w:val="26"/>
          <w:szCs w:val="26"/>
        </w:rPr>
        <w:t>Стороны исполнительного производства вправе знакомиться с материалами исполнительного производства, делать из них выписки, снимать с них копии, представлять дополнительные материалы, заявлять ходатайства и др.</w:t>
      </w:r>
    </w:p>
    <w:p w:rsidR="0096648A" w:rsidRPr="00BF2E51" w:rsidRDefault="0096648A" w:rsidP="0096648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2E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изло</w:t>
      </w:r>
      <w:r w:rsidR="000E6B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женного, руководствуясь ст. 50 </w:t>
      </w:r>
      <w:r w:rsidRPr="00BF2E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ФЗ «Об исполнительном производстве»</w:t>
      </w:r>
      <w:r w:rsidR="000E6B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ст. 255-256 ГК РФ</w:t>
      </w:r>
      <w:r w:rsidRPr="00BF2E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96648A" w:rsidRPr="00BF2E51" w:rsidRDefault="0096648A" w:rsidP="009664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6648A" w:rsidRPr="00BF2E51" w:rsidRDefault="0096648A" w:rsidP="0096648A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2E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293FA3" w:rsidRPr="00BF2E51" w:rsidRDefault="00293FA3" w:rsidP="0096648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2E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Посредством направления запроса в ЗАГС </w:t>
      </w:r>
      <w:r w:rsidRPr="00BF2E51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>установить семейное положение должника</w:t>
      </w:r>
    </w:p>
    <w:p w:rsidR="0096648A" w:rsidRPr="00BF2E51" w:rsidRDefault="00293FA3" w:rsidP="0096648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2E51">
        <w:rPr>
          <w:rFonts w:ascii="Times New Roman" w:hAnsi="Times New Roman" w:cs="Times New Roman"/>
          <w:color w:val="000000"/>
          <w:sz w:val="26"/>
          <w:szCs w:val="26"/>
          <w:shd w:val="clear" w:color="auto" w:fill="F6F6F6"/>
        </w:rPr>
        <w:t xml:space="preserve"> Выявить общее имущества супругов</w:t>
      </w:r>
      <w:r w:rsidR="0096648A" w:rsidRPr="00BF2E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6648A" w:rsidRPr="00BF2E51" w:rsidRDefault="0096648A" w:rsidP="0096648A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6648A" w:rsidRPr="00BF2E51" w:rsidRDefault="0096648A" w:rsidP="0096648A">
      <w:pPr>
        <w:pStyle w:val="a3"/>
        <w:spacing w:line="240" w:lineRule="auto"/>
        <w:ind w:left="106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2E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66297C" w:rsidRDefault="000E6B6A"/>
    <w:sectPr w:rsidR="0066297C" w:rsidSect="0014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5B44F4"/>
    <w:multiLevelType w:val="hybridMultilevel"/>
    <w:tmpl w:val="E2DA85B4"/>
    <w:lvl w:ilvl="0" w:tplc="4C9A291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648A"/>
    <w:rsid w:val="000E6B6A"/>
    <w:rsid w:val="00293FA3"/>
    <w:rsid w:val="004B7034"/>
    <w:rsid w:val="00917413"/>
    <w:rsid w:val="0096648A"/>
    <w:rsid w:val="00A55E0D"/>
    <w:rsid w:val="00BF2E51"/>
    <w:rsid w:val="00FE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5</cp:revision>
  <dcterms:created xsi:type="dcterms:W3CDTF">2019-07-19T18:03:00Z</dcterms:created>
  <dcterms:modified xsi:type="dcterms:W3CDTF">2019-07-19T18:15:00Z</dcterms:modified>
</cp:coreProperties>
</file>